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06B" w:rsidRPr="004A6FF6" w:rsidRDefault="007E006B" w:rsidP="007E006B">
      <w:pPr>
        <w:jc w:val="center"/>
        <w:rPr>
          <w:rFonts w:ascii="Times New Roman" w:hAnsi="Times New Roman"/>
          <w:b/>
          <w:color w:val="auto"/>
          <w:sz w:val="24"/>
          <w:szCs w:val="22"/>
        </w:rPr>
      </w:pPr>
      <w:r w:rsidRPr="004A6FF6">
        <w:rPr>
          <w:rFonts w:ascii="Times New Roman" w:hAnsi="Times New Roman"/>
          <w:b/>
          <w:color w:val="auto"/>
          <w:sz w:val="24"/>
          <w:szCs w:val="22"/>
        </w:rPr>
        <w:t xml:space="preserve">Государственное казенное общеобразовательное учреждение </w:t>
      </w:r>
      <w:r w:rsidRPr="004A6FF6">
        <w:rPr>
          <w:rFonts w:ascii="Times New Roman" w:hAnsi="Times New Roman"/>
          <w:b/>
          <w:color w:val="auto"/>
          <w:sz w:val="24"/>
          <w:szCs w:val="22"/>
        </w:rPr>
        <w:br/>
        <w:t>«Волгоградская школа – интернат №2»</w:t>
      </w:r>
    </w:p>
    <w:tbl>
      <w:tblPr>
        <w:tblW w:w="9854" w:type="dxa"/>
        <w:tblInd w:w="-284" w:type="dxa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7E006B" w:rsidRPr="004A6FF6" w:rsidTr="00E9080A">
        <w:trPr>
          <w:trHeight w:val="2723"/>
        </w:trPr>
        <w:tc>
          <w:tcPr>
            <w:tcW w:w="3498" w:type="dxa"/>
          </w:tcPr>
          <w:p w:rsidR="007E006B" w:rsidRPr="004A6FF6" w:rsidRDefault="007E006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РуководительМО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_(  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                       )</w:t>
            </w:r>
          </w:p>
          <w:p w:rsidR="007E006B" w:rsidRPr="004A6FF6" w:rsidRDefault="007E006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Принята решением педагогического совета протокол </w:t>
            </w:r>
          </w:p>
          <w:p w:rsidR="007E006B" w:rsidRPr="004A6FF6" w:rsidRDefault="007E006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от 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>28  августа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2025 г. № 1 </w:t>
            </w:r>
          </w:p>
          <w:p w:rsidR="007E006B" w:rsidRPr="004A6FF6" w:rsidRDefault="007E006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7E006B" w:rsidRPr="004A6FF6" w:rsidRDefault="007E006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Рассмотрена на заседании МО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от «</w:t>
            </w:r>
            <w:r>
              <w:rPr>
                <w:rFonts w:ascii="Times New Roman" w:hAnsi="Times New Roman"/>
                <w:color w:val="auto"/>
                <w:szCs w:val="24"/>
              </w:rPr>
              <w:t>28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t>» августа 2025 г. №</w:t>
            </w:r>
            <w:r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107" w:type="dxa"/>
            <w:hideMark/>
          </w:tcPr>
          <w:p w:rsidR="007E006B" w:rsidRPr="004A6FF6" w:rsidRDefault="007E006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 (О.Н. Персидская)</w:t>
            </w:r>
          </w:p>
        </w:tc>
        <w:tc>
          <w:tcPr>
            <w:tcW w:w="3249" w:type="dxa"/>
            <w:hideMark/>
          </w:tcPr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«Утверждена»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директор ГКОУ </w:t>
            </w:r>
          </w:p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«Волгоградская школа-интернат №2</w:t>
            </w:r>
          </w:p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________ (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А.М.Небыков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7E006B" w:rsidRPr="004A6FF6" w:rsidTr="00E9080A">
        <w:trPr>
          <w:trHeight w:val="761"/>
        </w:trPr>
        <w:tc>
          <w:tcPr>
            <w:tcW w:w="3498" w:type="dxa"/>
          </w:tcPr>
          <w:p w:rsidR="007E006B" w:rsidRPr="004A6FF6" w:rsidRDefault="007E006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  <w:lang w:val="x-none"/>
              </w:rPr>
            </w:pPr>
          </w:p>
        </w:tc>
        <w:tc>
          <w:tcPr>
            <w:tcW w:w="3107" w:type="dxa"/>
          </w:tcPr>
          <w:p w:rsidR="007E006B" w:rsidRPr="004A6FF6" w:rsidRDefault="007E006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49" w:type="dxa"/>
          </w:tcPr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Введена в действие приказом</w:t>
            </w:r>
          </w:p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от 28 августа   2025 г. № 312</w:t>
            </w:r>
          </w:p>
          <w:p w:rsidR="007E006B" w:rsidRPr="004A6FF6" w:rsidRDefault="007E006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C33769" w:rsidRDefault="00C33769">
      <w:pPr>
        <w:spacing w:before="120" w:after="120"/>
        <w:ind w:left="-392" w:right="120"/>
      </w:pPr>
      <w:bookmarkStart w:id="0" w:name="_GoBack"/>
      <w:bookmarkEnd w:id="0"/>
    </w:p>
    <w:p w:rsidR="00C33769" w:rsidRDefault="00C33769">
      <w:pPr>
        <w:spacing w:after="0"/>
        <w:ind w:right="-143"/>
      </w:pPr>
    </w:p>
    <w:p w:rsidR="00C33769" w:rsidRDefault="00C33769">
      <w:pPr>
        <w:spacing w:after="0"/>
        <w:ind w:left="-284" w:right="-143"/>
      </w:pPr>
    </w:p>
    <w:p w:rsidR="00C33769" w:rsidRDefault="00302630">
      <w:r>
        <w:br/>
      </w:r>
      <w:r>
        <w:br/>
      </w:r>
    </w:p>
    <w:p w:rsidR="00C33769" w:rsidRDefault="00C33769">
      <w:pPr>
        <w:spacing w:after="0"/>
        <w:ind w:left="-284" w:right="-143"/>
      </w:pP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C33769" w:rsidRDefault="00302630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учебному</w:t>
      </w:r>
      <w:proofErr w:type="gramEnd"/>
      <w:r>
        <w:rPr>
          <w:rFonts w:ascii="Times New Roman" w:hAnsi="Times New Roman"/>
          <w:b/>
          <w:sz w:val="32"/>
        </w:rPr>
        <w:t xml:space="preserve"> предмету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 «Речь и альтернативная коммуникация» 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C33769" w:rsidRDefault="00302630">
      <w:r>
        <w:br/>
      </w:r>
      <w:r>
        <w:br/>
      </w:r>
      <w:r>
        <w:br/>
      </w:r>
      <w:r>
        <w:br/>
      </w:r>
    </w:p>
    <w:p w:rsidR="00C33769" w:rsidRDefault="00C33769"/>
    <w:p w:rsidR="00C33769" w:rsidRDefault="00C33769"/>
    <w:p w:rsidR="00C33769" w:rsidRDefault="00C33769"/>
    <w:p w:rsidR="00C33769" w:rsidRDefault="00C33769"/>
    <w:p w:rsidR="00C33769" w:rsidRDefault="00C33769"/>
    <w:p w:rsidR="00C33769" w:rsidRDefault="0030263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C33769" w:rsidRDefault="00C33769">
      <w:pPr>
        <w:rPr>
          <w:rFonts w:ascii="Times New Roman" w:hAnsi="Times New Roman"/>
          <w:sz w:val="32"/>
        </w:rPr>
      </w:pPr>
    </w:p>
    <w:p w:rsidR="00C33769" w:rsidRDefault="00C33769">
      <w:pPr>
        <w:rPr>
          <w:rFonts w:ascii="Times New Roman" w:hAnsi="Times New Roman"/>
          <w:sz w:val="24"/>
        </w:rPr>
      </w:pPr>
    </w:p>
    <w:p w:rsidR="00C33769" w:rsidRDefault="00C33769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color w:val="0070C0"/>
          <w:sz w:val="28"/>
        </w:rPr>
      </w:pPr>
    </w:p>
    <w:p w:rsidR="00C33769" w:rsidRDefault="00C33769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color w:val="0070C0"/>
          <w:sz w:val="28"/>
        </w:rPr>
      </w:pPr>
    </w:p>
    <w:p w:rsidR="00C33769" w:rsidRDefault="00C33769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color w:val="0070C0"/>
          <w:sz w:val="28"/>
        </w:rPr>
      </w:pPr>
    </w:p>
    <w:p w:rsidR="00C33769" w:rsidRDefault="00302630">
      <w:pPr>
        <w:jc w:val="center"/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C33769" w:rsidRDefault="00302630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 xml:space="preserve">Рабочая программа по речи и альтернативной </w:t>
      </w:r>
      <w:proofErr w:type="gramStart"/>
      <w:r>
        <w:rPr>
          <w:rFonts w:ascii="Times New Roman" w:hAnsi="Times New Roman"/>
          <w:sz w:val="28"/>
        </w:rPr>
        <w:t>коммуникации  для</w:t>
      </w:r>
      <w:proofErr w:type="gramEnd"/>
      <w:r>
        <w:rPr>
          <w:rFonts w:ascii="Times New Roman" w:hAnsi="Times New Roman"/>
          <w:sz w:val="28"/>
        </w:rPr>
        <w:t xml:space="preserve"> 3 класса разработана на основании нормативных документов: </w:t>
      </w:r>
    </w:p>
    <w:p w:rsidR="00C33769" w:rsidRDefault="0030263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C33769" w:rsidRDefault="0030263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C33769" w:rsidRDefault="00302630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C33769" w:rsidRDefault="00302630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C33769" w:rsidRDefault="00302630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33769" w:rsidRDefault="00302630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C33769" w:rsidRDefault="00302630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C33769" w:rsidRDefault="00302630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8.4),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  <w:r>
        <w:br/>
      </w:r>
    </w:p>
    <w:p w:rsidR="00C33769" w:rsidRDefault="00302630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Учебно-методический </w:t>
      </w:r>
      <w:proofErr w:type="gramStart"/>
      <w:r>
        <w:rPr>
          <w:rFonts w:ascii="Times New Roman" w:hAnsi="Times New Roman"/>
          <w:b/>
          <w:sz w:val="28"/>
        </w:rPr>
        <w:t>комплекс :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</w:p>
    <w:p w:rsidR="00C33769" w:rsidRDefault="00302630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Букварь. 1 класс. Учебник в 2-х частях Часть 1/</w:t>
      </w:r>
      <w:proofErr w:type="spellStart"/>
      <w:r>
        <w:rPr>
          <w:rFonts w:ascii="Times New Roman" w:hAnsi="Times New Roman"/>
          <w:sz w:val="28"/>
        </w:rPr>
        <w:t>А.К.Аксенова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С.В.Комарова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М.И.Шишкова</w:t>
      </w:r>
      <w:proofErr w:type="spellEnd"/>
      <w:r>
        <w:rPr>
          <w:rFonts w:ascii="Times New Roman" w:hAnsi="Times New Roman"/>
          <w:sz w:val="28"/>
        </w:rPr>
        <w:t>.</w:t>
      </w:r>
    </w:p>
    <w:p w:rsidR="00C33769" w:rsidRDefault="00C337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         </w:t>
      </w:r>
      <w:r>
        <w:rPr>
          <w:rFonts w:ascii="Times New Roman" w:hAnsi="Times New Roman"/>
          <w:b/>
          <w:sz w:val="28"/>
        </w:rPr>
        <w:t>Цель обучения</w:t>
      </w:r>
      <w:r>
        <w:rPr>
          <w:rFonts w:ascii="Times New Roman" w:hAnsi="Times New Roman"/>
          <w:sz w:val="28"/>
        </w:rPr>
        <w:t> – создать условия для формирования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Задачи:</w:t>
      </w:r>
    </w:p>
    <w:p w:rsidR="00C33769" w:rsidRDefault="003026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Формирование способности пользоваться доступными средствами коммуникации и общения – вербальными и невербальными;</w:t>
      </w:r>
    </w:p>
    <w:p w:rsidR="00C33769" w:rsidRDefault="003026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формирование умения пользоваться доступными средствами коммуникации в практике экспрессивной и </w:t>
      </w:r>
      <w:proofErr w:type="spellStart"/>
      <w:r>
        <w:rPr>
          <w:rFonts w:ascii="Times New Roman" w:hAnsi="Times New Roman"/>
          <w:sz w:val="28"/>
        </w:rPr>
        <w:t>импрессивной</w:t>
      </w:r>
      <w:proofErr w:type="spellEnd"/>
      <w:r>
        <w:rPr>
          <w:rFonts w:ascii="Times New Roman" w:hAnsi="Times New Roman"/>
          <w:sz w:val="28"/>
        </w:rPr>
        <w:t xml:space="preserve"> речевой деятельности для решения соответствующих возрасту житейских задач;</w:t>
      </w:r>
    </w:p>
    <w:p w:rsidR="00C33769" w:rsidRDefault="003026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развитие речи, как средства общения в тесной связи с познанием окружающего мира, личным опытом ребенка; понимание слов, обозначающих объекты и явления природы, объекты рукотворного мира и деятельность человека; умение использовать усвоенный словарный и фразовый материал в коммуникативных ситуациях;</w:t>
      </w:r>
    </w:p>
    <w:p w:rsidR="00C33769" w:rsidRDefault="003026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развитие предпосылки к осмысленному чтению и письму.</w:t>
      </w:r>
    </w:p>
    <w:p w:rsidR="00C33769" w:rsidRDefault="00C33769">
      <w:pPr>
        <w:spacing w:after="0" w:line="245" w:lineRule="atLeast"/>
        <w:rPr>
          <w:rFonts w:ascii="Times New Roman" w:hAnsi="Times New Roman"/>
          <w:sz w:val="21"/>
        </w:rPr>
      </w:pPr>
    </w:p>
    <w:p w:rsidR="00C33769" w:rsidRDefault="00302630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Учебно-тематический план </w:t>
      </w:r>
      <w:r>
        <w:rPr>
          <w:rFonts w:ascii="Times New Roman" w:hAnsi="Times New Roman"/>
          <w:sz w:val="28"/>
        </w:rPr>
        <w:t>рассчитан (исходя из 34 недель в учебном году) на 68 учебных часов в год, 2 часа в неделю.</w:t>
      </w:r>
    </w:p>
    <w:p w:rsidR="00C33769" w:rsidRDefault="00C3376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33769" w:rsidRDefault="0030263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Основное содержание предмета.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отмечается грубое недоразвитие речи и ее функций: коммуникативной, познавательной, регулирующей. У многих детей устная (звучащая) речь отсутствует, присутствует в виде </w:t>
      </w:r>
      <w:proofErr w:type="spellStart"/>
      <w:r>
        <w:rPr>
          <w:rFonts w:ascii="Times New Roman" w:hAnsi="Times New Roman"/>
          <w:sz w:val="28"/>
        </w:rPr>
        <w:t>эхолалий</w:t>
      </w:r>
      <w:proofErr w:type="spellEnd"/>
      <w:r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</w:rPr>
        <w:lastRenderedPageBreak/>
        <w:t>нарушена настолько, что понимание ее окружающими значительно затруднено, либо невозможно.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 связи с этим, обучение детей речи и коммуникации должно включать целенаправленную педагогическую работу по формированию у них потребности в общении, по вовлечению обучающихся с РАС в совместную деятельность на основе эмоционального осмысления происходящих событий,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ребенка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Программно-методический материал представлен двумя разделами: «Коммуникация» и «Развитие речи средствами вербальной и альтернативной коммуникации».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Обучающие задачи по коммуникации направлены на формирование навыков установления, поддержания и завершения контакта. При составлении индивидуальной программы обучения выбирается обучающая задача и, в зависимости от возможностей ребенка, подбирается средство коммуникации для реализации поставленной задачи. Если ребенок не владеет устной (звучащей) речью, используются альтернативные средства коммуникации. Например, обучение выражению согласия может происходить с использованием жеста и/или пиктограммы. Подбор и освоение средств альтернативной коммуникации осуществляется индивидуально, а навык использования освоенных средств формируется на уроках в рамках предмета «Коммуникация».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i/>
          <w:sz w:val="28"/>
        </w:rPr>
        <w:t xml:space="preserve">                Коммуникация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</w:t>
      </w:r>
      <w:r>
        <w:rPr>
          <w:rFonts w:ascii="Times New Roman" w:hAnsi="Times New Roman"/>
          <w:sz w:val="28"/>
        </w:rPr>
        <w:t>Привлечение внимания ребенка звучащими предметами, жестами, изображениями, речью. Установление зрительного контакта с взрослым. Поддержание зрительного контакта с говорящим (при предъявлении инструкции, в ходе беседы). Реагирование на собственное имя. Приветствие собеседника. Обозначение желаний с использованием взгляда, указательного жеста, изображения, слова, фразы. Обращение с просьбой о помощи. Выражение согласия и несогласия. Выражение благодарности. Соблюдение очередности в разговоре. Ответы на вопросы. Вопросы к собеседнику. Ситуационное содержание речи и общение с собеседником. Прощание с собеседником.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Раздел «Развитие речи средствами вербальной и невербальной коммуникации» включает формирование </w:t>
      </w:r>
      <w:proofErr w:type="spellStart"/>
      <w:r>
        <w:rPr>
          <w:rFonts w:ascii="Times New Roman" w:hAnsi="Times New Roman"/>
          <w:sz w:val="28"/>
        </w:rPr>
        <w:t>импрессивной</w:t>
      </w:r>
      <w:proofErr w:type="spellEnd"/>
      <w:r>
        <w:rPr>
          <w:rFonts w:ascii="Times New Roman" w:hAnsi="Times New Roman"/>
          <w:sz w:val="28"/>
        </w:rPr>
        <w:t xml:space="preserve"> и экспрессивной речи. Задачи по развитию </w:t>
      </w:r>
      <w:proofErr w:type="spellStart"/>
      <w:r>
        <w:rPr>
          <w:rFonts w:ascii="Times New Roman" w:hAnsi="Times New Roman"/>
          <w:sz w:val="28"/>
        </w:rPr>
        <w:t>импрессивной</w:t>
      </w:r>
      <w:proofErr w:type="spellEnd"/>
      <w:r>
        <w:rPr>
          <w:rFonts w:ascii="Times New Roman" w:hAnsi="Times New Roman"/>
          <w:sz w:val="28"/>
        </w:rPr>
        <w:t xml:space="preserve"> речи направлены на формирование умения понимать обращенную речь в форме слов, словосочетаний, предложений связных высказываний и др. Задачи по развитию экспрессивной речи направлены на </w:t>
      </w:r>
      <w:r>
        <w:rPr>
          <w:rFonts w:ascii="Times New Roman" w:hAnsi="Times New Roman"/>
          <w:sz w:val="28"/>
        </w:rPr>
        <w:lastRenderedPageBreak/>
        <w:t xml:space="preserve">формирование умения употреблять в ходе общении слоги, слова, строить словосочетания, предложения, связные высказывания, писать отдельные буквы и слова.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i/>
          <w:sz w:val="28"/>
        </w:rPr>
        <w:t xml:space="preserve">Развитие речи средствами вербальной и невербальной коммуникации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  <w:u w:val="single"/>
        </w:rPr>
        <w:t>Импрессивная</w:t>
      </w:r>
      <w:proofErr w:type="spellEnd"/>
      <w:r>
        <w:rPr>
          <w:rFonts w:ascii="Times New Roman" w:hAnsi="Times New Roman"/>
          <w:sz w:val="28"/>
          <w:u w:val="single"/>
        </w:rPr>
        <w:t xml:space="preserve"> речь</w:t>
      </w:r>
      <w:r>
        <w:rPr>
          <w:rFonts w:ascii="Times New Roman" w:hAnsi="Times New Roman"/>
          <w:sz w:val="28"/>
        </w:rPr>
        <w:t>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bookmarkStart w:id="1" w:name="_Hlk83118636"/>
      <w:r>
        <w:rPr>
          <w:rFonts w:ascii="Times New Roman" w:hAnsi="Times New Roman"/>
          <w:sz w:val="28"/>
        </w:rPr>
        <w:t xml:space="preserve">Понимание слов, обозначающих разнообразные объекты и явления: предметы, материалы, люди, животные, действия, события и т.д.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Понимание слов, обозначающих количественное выражение. Понимание слов, обозначающих пространственное расположение: «на», «над», «внизу - вверху», «рядом», «справа – слева» и др. Понимание местоимений: я, ты, свой, мой, это и т.д. Понимание содержания словосочетаний, </w:t>
      </w:r>
      <w:proofErr w:type="gramStart"/>
      <w:r>
        <w:rPr>
          <w:rFonts w:ascii="Times New Roman" w:hAnsi="Times New Roman"/>
          <w:sz w:val="28"/>
        </w:rPr>
        <w:t>простых  предложений</w:t>
      </w:r>
      <w:proofErr w:type="gramEnd"/>
      <w:r>
        <w:rPr>
          <w:rFonts w:ascii="Times New Roman" w:hAnsi="Times New Roman"/>
          <w:sz w:val="28"/>
        </w:rPr>
        <w:t xml:space="preserve">. Понимание обобщающих понятий.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Экспрессивная речь</w:t>
      </w:r>
      <w:r>
        <w:rPr>
          <w:rFonts w:ascii="Times New Roman" w:hAnsi="Times New Roman"/>
          <w:sz w:val="28"/>
        </w:rPr>
        <w:t>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Формирование мотивации к речи в виде отдельных звуков, звуковых комплексов, звукоподражания. Употребление слов, обозначающих функциональное назначение объектов и субъектов, действия. Употребление слов, обозначающих свойства (признаки) объектов и субъектов. Употребление слов, обозначающих состояния, свойства (признаки) действий. Употребление слов, обозначающих количество объектов/субъектов. Употребление слов, обозначающих места расположения объектов/субъектов («на столе», «около дома», «на верней полке» и т.д.). Употребление слов, указывающих на объекты/субъекты (я, ты, свой, мой, это и т.д.). Употребление словосочетаний, простых предложений. Использование обобщающих понятий. Пересказ текста по серии картинок. Ответы на вопросы по содержанию текста. Определение последовательности событий. </w:t>
      </w:r>
      <w:proofErr w:type="spellStart"/>
      <w:r>
        <w:rPr>
          <w:rFonts w:ascii="Times New Roman" w:hAnsi="Times New Roman"/>
          <w:sz w:val="28"/>
        </w:rPr>
        <w:t>Договаривание</w:t>
      </w:r>
      <w:proofErr w:type="spellEnd"/>
      <w:r>
        <w:rPr>
          <w:rFonts w:ascii="Times New Roman" w:hAnsi="Times New Roman"/>
          <w:sz w:val="28"/>
        </w:rPr>
        <w:t xml:space="preserve"> слов в предложении. Составление рассказа по последовательно продемонстрированным действиям. Составление рассказа о себе. Составление рассказа по серии сюжетных картинок. Узнавание и различение букв. Написание буквы (по контуру, по точкам, по образцу). Написание слов по образцу.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Обучение </w:t>
      </w:r>
      <w:proofErr w:type="spellStart"/>
      <w:r>
        <w:rPr>
          <w:rFonts w:ascii="Times New Roman" w:hAnsi="Times New Roman"/>
          <w:sz w:val="28"/>
        </w:rPr>
        <w:t>импрессивной</w:t>
      </w:r>
      <w:proofErr w:type="spellEnd"/>
      <w:r>
        <w:rPr>
          <w:rFonts w:ascii="Times New Roman" w:hAnsi="Times New Roman"/>
          <w:sz w:val="28"/>
        </w:rPr>
        <w:t xml:space="preserve"> и экспрессивной речи может проводиться параллельно. В случае более сложных речевых нарушений у ребенка, сначала осуществляется работа над пониманием речи, а затем над ее использованием в разнообразных речевых ситуациях. С обучающимися,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коммуникации.                </w:t>
      </w:r>
    </w:p>
    <w:bookmarkEnd w:id="1"/>
    <w:p w:rsidR="00C33769" w:rsidRDefault="00C337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Знания и умения учащихся.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>Развитие речи как средства общения в контексте познания окружающего мира и личного опыта ребенка</w:t>
      </w:r>
      <w:r>
        <w:rPr>
          <w:rFonts w:ascii="Times New Roman" w:hAnsi="Times New Roman"/>
          <w:sz w:val="28"/>
        </w:rPr>
        <w:t xml:space="preserve">. </w:t>
      </w:r>
    </w:p>
    <w:p w:rsidR="00C33769" w:rsidRDefault="00302630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Умение самостоятельного использования усвоенного лексико-грамматического материала в учебных и коммуникативных целях.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2) Овладение доступными средствами коммуникации и общения – вербальными и невербальными</w:t>
      </w:r>
    </w:p>
    <w:p w:rsidR="00C33769" w:rsidRDefault="00302630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Качество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устной речи в соответствии с возрастными показаниями. </w:t>
      </w:r>
    </w:p>
    <w:p w:rsidR="00C33769" w:rsidRDefault="00302630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  компьютеры, др.).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>
        <w:rPr>
          <w:rFonts w:ascii="Times New Roman" w:hAnsi="Times New Roman"/>
          <w:i/>
          <w:sz w:val="28"/>
        </w:rPr>
        <w:t>импрессивной</w:t>
      </w:r>
      <w:proofErr w:type="spellEnd"/>
      <w:r>
        <w:rPr>
          <w:rFonts w:ascii="Times New Roman" w:hAnsi="Times New Roman"/>
          <w:i/>
          <w:sz w:val="28"/>
        </w:rPr>
        <w:t xml:space="preserve"> речи для решения соответствующих возрасту житейских задач. </w:t>
      </w:r>
    </w:p>
    <w:p w:rsidR="00C33769" w:rsidRDefault="00302630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Мотивы коммуникации: познавательные интересы, общение и взаимодействие в разнообразных видах детской деятельности. </w:t>
      </w:r>
    </w:p>
    <w:p w:rsidR="00C33769" w:rsidRDefault="00302630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C33769" w:rsidRDefault="00302630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использовать средства альтернативной коммуникации в процессе общения: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использование предметов, жестов, взгляда, шумовых, голосовых, </w:t>
      </w:r>
      <w:proofErr w:type="spellStart"/>
      <w:r>
        <w:rPr>
          <w:rFonts w:ascii="Times New Roman" w:hAnsi="Times New Roman"/>
          <w:sz w:val="28"/>
        </w:rPr>
        <w:t>речеподражательных</w:t>
      </w:r>
      <w:proofErr w:type="spellEnd"/>
      <w:r>
        <w:rPr>
          <w:rFonts w:ascii="Times New Roman" w:hAnsi="Times New Roman"/>
          <w:sz w:val="28"/>
        </w:rPr>
        <w:t xml:space="preserve"> реакций для выражения индивидуальных потребностей;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общение с помощью электронных средств коммуникации (коммуникатор, компьютерное устройство).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i/>
          <w:sz w:val="28"/>
        </w:rPr>
        <w:t xml:space="preserve">Глобальное чтение в доступных ребенку пределах, понимание смысла узнаваемого слова. </w:t>
      </w:r>
    </w:p>
    <w:p w:rsidR="00C33769" w:rsidRDefault="0030263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C33769" w:rsidRDefault="0030263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карточек с напечатанными словами как средства коммуникации.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i/>
          <w:sz w:val="28"/>
        </w:rPr>
        <w:t xml:space="preserve">Развитие предпосылок к осмысленному чтению и письму: </w:t>
      </w:r>
    </w:p>
    <w:p w:rsidR="00C33769" w:rsidRDefault="0030263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и различение образов графем (букв). </w:t>
      </w:r>
    </w:p>
    <w:p w:rsidR="00C33769" w:rsidRDefault="0030263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Графические действия с использованием элементов графем: обводка, штриховка, печатание букв, слов.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уровень.</w:t>
      </w:r>
    </w:p>
    <w:p w:rsidR="00C33769" w:rsidRDefault="0030263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>Развитие речи как средства общения в контексте познания окружающего мира и личного опыта ребенка</w:t>
      </w:r>
      <w:r>
        <w:rPr>
          <w:rFonts w:ascii="Times New Roman" w:hAnsi="Times New Roman"/>
          <w:sz w:val="28"/>
        </w:rPr>
        <w:t xml:space="preserve">. </w:t>
      </w:r>
    </w:p>
    <w:p w:rsidR="00C33769" w:rsidRDefault="00302630">
      <w:pPr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C33769" w:rsidRDefault="0030263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2) Овладение доступными средствами коммуникации и общения – вербальными и невербальными</w:t>
      </w:r>
    </w:p>
    <w:p w:rsidR="00C33769" w:rsidRDefault="00302630">
      <w:pPr>
        <w:numPr>
          <w:ilvl w:val="0"/>
          <w:numId w:val="10"/>
        </w:numPr>
        <w:spacing w:after="0" w:line="240" w:lineRule="auto"/>
        <w:ind w:left="127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C33769" w:rsidRDefault="00302630">
      <w:pPr>
        <w:numPr>
          <w:ilvl w:val="0"/>
          <w:numId w:val="10"/>
        </w:numPr>
        <w:spacing w:after="0" w:line="240" w:lineRule="auto"/>
        <w:ind w:left="1276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пользоваться средствами альтернативной коммуникации: жестов, взглядов, коммуникативных таблиц, тетрадей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>
        <w:rPr>
          <w:rFonts w:ascii="Times New Roman" w:hAnsi="Times New Roman"/>
          <w:i/>
          <w:sz w:val="28"/>
        </w:rPr>
        <w:t>импрессивной</w:t>
      </w:r>
      <w:proofErr w:type="spellEnd"/>
      <w:r>
        <w:rPr>
          <w:rFonts w:ascii="Times New Roman" w:hAnsi="Times New Roman"/>
          <w:i/>
          <w:sz w:val="28"/>
        </w:rPr>
        <w:t xml:space="preserve"> речи для решения соответствующих возрасту житейских задач. </w:t>
      </w:r>
    </w:p>
    <w:p w:rsidR="00C33769" w:rsidRDefault="00302630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использовать средства альтернативной коммуникации в процессе общения: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использование предметов, жестов, взгляда, шумовых, голосовых, </w:t>
      </w:r>
      <w:proofErr w:type="spellStart"/>
      <w:r>
        <w:rPr>
          <w:rFonts w:ascii="Times New Roman" w:hAnsi="Times New Roman"/>
          <w:sz w:val="28"/>
        </w:rPr>
        <w:t>речеподражательных</w:t>
      </w:r>
      <w:proofErr w:type="spellEnd"/>
      <w:r>
        <w:rPr>
          <w:rFonts w:ascii="Times New Roman" w:hAnsi="Times New Roman"/>
          <w:sz w:val="28"/>
        </w:rPr>
        <w:t xml:space="preserve"> реакций для выражения индивидуальных потребностей;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i/>
          <w:sz w:val="28"/>
        </w:rPr>
        <w:t>Развитие предпосылок к осмысленному чтению и письму:</w:t>
      </w:r>
    </w:p>
    <w:p w:rsidR="00C33769" w:rsidRDefault="00302630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Графические действия с использованием элементов графем: обводка, штриховка, печатание букв, слов.</w:t>
      </w:r>
    </w:p>
    <w:p w:rsidR="00C33769" w:rsidRDefault="00C33769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8"/>
          <w:highlight w:val="white"/>
        </w:rPr>
        <w:t>оформляются  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форме характеристики за учебный год. </w:t>
      </w:r>
    </w:p>
    <w:p w:rsidR="00C33769" w:rsidRDefault="00C33769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C33769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C3376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C33769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</w:tr>
      <w:tr w:rsidR="00C33769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C3376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C33769" w:rsidRDefault="00302630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C33769" w:rsidRDefault="00302630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C33769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C3376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C3376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C3376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C33769" w:rsidRDefault="00302630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C33769" w:rsidRDefault="00302630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C33769" w:rsidRDefault="00302630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C33769" w:rsidRDefault="003026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C33769" w:rsidRDefault="00302630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C33769" w:rsidRDefault="00C3376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highlight w:val="white"/>
        </w:rPr>
        <w:t>Л</w:t>
      </w:r>
      <w:r>
        <w:rPr>
          <w:rFonts w:ascii="Times New Roman" w:hAnsi="Times New Roman"/>
          <w:b/>
          <w:sz w:val="32"/>
        </w:rPr>
        <w:t>ичностные и предметные результаты освоения.</w:t>
      </w:r>
    </w:p>
    <w:p w:rsidR="00C33769" w:rsidRDefault="00C33769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освоения АООП   образования обучающихся с </w:t>
      </w:r>
      <w:proofErr w:type="gramStart"/>
      <w:r>
        <w:rPr>
          <w:rFonts w:ascii="Times New Roman" w:hAnsi="Times New Roman"/>
          <w:b/>
          <w:sz w:val="28"/>
        </w:rPr>
        <w:t>РАС(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C33769" w:rsidRDefault="00C337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адекватных представлений об окружающем мире, овладение социально-бытовыми умениями необходимыми в повседневной жизни дома и в школе, умение 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выполнять посильную домашнюю работу, включаться в школьные дела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социального окружения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C33769" w:rsidRDefault="0030263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интереса к </w:t>
      </w:r>
      <w:proofErr w:type="gramStart"/>
      <w:r>
        <w:rPr>
          <w:rFonts w:ascii="Times New Roman" w:hAnsi="Times New Roman"/>
          <w:sz w:val="28"/>
        </w:rPr>
        <w:t>практической  деятельности</w:t>
      </w:r>
      <w:proofErr w:type="gramEnd"/>
      <w:r>
        <w:rPr>
          <w:rFonts w:ascii="Times New Roman" w:hAnsi="Times New Roman"/>
          <w:sz w:val="28"/>
        </w:rPr>
        <w:t>.</w:t>
      </w:r>
    </w:p>
    <w:p w:rsidR="00C33769" w:rsidRDefault="00C337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Предметные  результаты</w:t>
      </w:r>
      <w:proofErr w:type="gramEnd"/>
      <w:r>
        <w:rPr>
          <w:rFonts w:ascii="Times New Roman" w:hAnsi="Times New Roman"/>
          <w:b/>
          <w:sz w:val="28"/>
        </w:rPr>
        <w:t xml:space="preserve"> освоения АООП  образования обучающихся с РАС</w:t>
      </w:r>
    </w:p>
    <w:p w:rsidR="00C33769" w:rsidRDefault="00C33769">
      <w:pPr>
        <w:spacing w:after="0" w:line="240" w:lineRule="auto"/>
        <w:jc w:val="center"/>
        <w:rPr>
          <w:rFonts w:ascii="Times New Roman" w:hAnsi="Times New Roman"/>
          <w:sz w:val="28"/>
          <w:u w:val="single"/>
        </w:rPr>
      </w:pPr>
    </w:p>
    <w:p w:rsidR="00C33769" w:rsidRDefault="00302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использовать доступные невербальные (жесты, рисунки, пиктограммы, предметные и символические календари, вокализации, голосовые реакции и другие) и вербальные средства общения в практике взаимодействия со взрослыми и детьми для решения практических задач;</w:t>
      </w:r>
    </w:p>
    <w:p w:rsidR="00C33769" w:rsidRDefault="00302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коммуникации;</w:t>
      </w:r>
    </w:p>
    <w:p w:rsidR="00C33769" w:rsidRDefault="00302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понимание и использование слов и простых фраз, обозначающих объекты и явления окружающего мира;</w:t>
      </w:r>
    </w:p>
    <w:p w:rsidR="00C33769" w:rsidRDefault="00302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использовать знакомый речевой материал в процессе коммуникации в бытовых и практических ситуациях;</w:t>
      </w:r>
    </w:p>
    <w:p w:rsidR="00C33769" w:rsidRDefault="003026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дополнять </w:t>
      </w:r>
      <w:proofErr w:type="gramStart"/>
      <w:r>
        <w:rPr>
          <w:rFonts w:ascii="Times New Roman" w:hAnsi="Times New Roman"/>
          <w:sz w:val="28"/>
        </w:rPr>
        <w:t>отсутствие  речевых</w:t>
      </w:r>
      <w:proofErr w:type="gramEnd"/>
      <w:r>
        <w:rPr>
          <w:rFonts w:ascii="Times New Roman" w:hAnsi="Times New Roman"/>
          <w:sz w:val="28"/>
        </w:rPr>
        <w:t xml:space="preserve"> средств невербальными средствами.</w:t>
      </w:r>
    </w:p>
    <w:p w:rsidR="00C33769" w:rsidRDefault="00C337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3769" w:rsidRDefault="0030263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Учебно-методическое и материально-техническое обеспечение включает: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коммуникативные таблицы и тетради для общения;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сюжетные картинки с различной тематикой для развития речи; 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комплекты для обучения грамоте (наборное полотно, набор букв, образцы письменных букв).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 xml:space="preserve"> магнитная классная доска.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настенная доска с набором приспособлений для крепления картинок.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 xml:space="preserve"> аудиозаписи в соответствии с программой обучения.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 xml:space="preserve"> наборы ролевых игр, игрушек и конструкторов (по темам: дом, одежда, транспорт, магазин и др.).</w:t>
      </w:r>
    </w:p>
    <w:p w:rsidR="00C33769" w:rsidRDefault="0030263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 xml:space="preserve"> настольные развивающие игры. </w:t>
      </w:r>
    </w:p>
    <w:p w:rsidR="00C33769" w:rsidRDefault="00C3376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33769" w:rsidRDefault="00302630">
      <w:pPr>
        <w:tabs>
          <w:tab w:val="left" w:pos="139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1. Обучение детей с выраженным недоразвитием интеллекта: программно-методические материалы/под ред. И.М. </w:t>
      </w:r>
      <w:proofErr w:type="spellStart"/>
      <w:r>
        <w:rPr>
          <w:rFonts w:ascii="Times New Roman" w:hAnsi="Times New Roman"/>
          <w:sz w:val="28"/>
        </w:rPr>
        <w:t>Бгажноковой</w:t>
      </w:r>
      <w:proofErr w:type="spellEnd"/>
      <w:r>
        <w:rPr>
          <w:rFonts w:ascii="Times New Roman" w:hAnsi="Times New Roman"/>
          <w:sz w:val="28"/>
        </w:rPr>
        <w:t xml:space="preserve">. – М.: </w:t>
      </w:r>
      <w:proofErr w:type="spellStart"/>
      <w:r>
        <w:rPr>
          <w:rFonts w:ascii="Times New Roman" w:hAnsi="Times New Roman"/>
          <w:sz w:val="28"/>
        </w:rPr>
        <w:t>Гуманитар</w:t>
      </w:r>
      <w:proofErr w:type="spellEnd"/>
      <w:r>
        <w:rPr>
          <w:rFonts w:ascii="Times New Roman" w:hAnsi="Times New Roman"/>
          <w:sz w:val="28"/>
        </w:rPr>
        <w:t>. Изд. Центр ВЛАДОС, 2007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2. А. К. Аксенова, С. В. Комарова, М. И. Шишкова. Обучение грамоте. 1 класс. Методические рекомендации.</w:t>
      </w:r>
    </w:p>
    <w:p w:rsidR="00C33769" w:rsidRDefault="0030263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3. </w:t>
      </w:r>
      <w:proofErr w:type="spellStart"/>
      <w:r>
        <w:rPr>
          <w:rFonts w:ascii="Times New Roman" w:hAnsi="Times New Roman"/>
          <w:sz w:val="28"/>
        </w:rPr>
        <w:t>М.Г.Борисенко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Н.А.Лукина</w:t>
      </w:r>
      <w:proofErr w:type="spellEnd"/>
      <w:r>
        <w:rPr>
          <w:rFonts w:ascii="Times New Roman" w:hAnsi="Times New Roman"/>
          <w:sz w:val="28"/>
        </w:rPr>
        <w:t>. Комплексные занятия по сказкам для детей 3-4 лет. Изд. «</w:t>
      </w:r>
      <w:proofErr w:type="spellStart"/>
      <w:r>
        <w:rPr>
          <w:rFonts w:ascii="Times New Roman" w:hAnsi="Times New Roman"/>
          <w:sz w:val="28"/>
        </w:rPr>
        <w:t>Паритет</w:t>
      </w:r>
      <w:proofErr w:type="gramStart"/>
      <w:r>
        <w:rPr>
          <w:rFonts w:ascii="Times New Roman" w:hAnsi="Times New Roman"/>
          <w:sz w:val="28"/>
        </w:rPr>
        <w:t>»,Санкт</w:t>
      </w:r>
      <w:proofErr w:type="spellEnd"/>
      <w:proofErr w:type="gramEnd"/>
      <w:r>
        <w:rPr>
          <w:rFonts w:ascii="Times New Roman" w:hAnsi="Times New Roman"/>
          <w:sz w:val="28"/>
        </w:rPr>
        <w:t>-Петербург, 2006.</w:t>
      </w:r>
    </w:p>
    <w:p w:rsidR="00C33769" w:rsidRDefault="0030263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4. Морозова И.А., Пушкарева М.А. Подготовка к обучению грамоте. Конспекты занятий для работы с детьми 5 – 6 лет. Изд. Мозаика-Синтез, М.: 2008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5. </w:t>
      </w:r>
      <w:proofErr w:type="spellStart"/>
      <w:r>
        <w:rPr>
          <w:rFonts w:ascii="Times New Roman" w:hAnsi="Times New Roman"/>
          <w:sz w:val="28"/>
        </w:rPr>
        <w:t>Н.С.Варенцова</w:t>
      </w:r>
      <w:proofErr w:type="spellEnd"/>
      <w:r>
        <w:rPr>
          <w:rFonts w:ascii="Times New Roman" w:hAnsi="Times New Roman"/>
          <w:sz w:val="28"/>
        </w:rPr>
        <w:t>. Обучение дошкольников грамоте.  Москва. Мозаика-синтез, 2012.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6. </w:t>
      </w:r>
      <w:proofErr w:type="spellStart"/>
      <w:r>
        <w:rPr>
          <w:rFonts w:ascii="Times New Roman" w:hAnsi="Times New Roman"/>
          <w:sz w:val="28"/>
        </w:rPr>
        <w:t>Стребелева</w:t>
      </w:r>
      <w:proofErr w:type="spellEnd"/>
      <w:r>
        <w:rPr>
          <w:rFonts w:ascii="Times New Roman" w:hAnsi="Times New Roman"/>
          <w:sz w:val="28"/>
        </w:rPr>
        <w:t xml:space="preserve"> Е.А. Дидактические игры и упражнения в обучении умственно отсталых дошкольников.</w:t>
      </w:r>
    </w:p>
    <w:p w:rsidR="00C33769" w:rsidRDefault="00302630">
      <w:pPr>
        <w:spacing w:after="150" w:line="240" w:lineRule="auto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/>
          <w:sz w:val="28"/>
        </w:rPr>
        <w:t xml:space="preserve">          7.  </w:t>
      </w:r>
      <w:proofErr w:type="spellStart"/>
      <w:r>
        <w:rPr>
          <w:rFonts w:ascii="Times New Roman" w:hAnsi="Times New Roman"/>
          <w:color w:val="333333"/>
          <w:sz w:val="28"/>
        </w:rPr>
        <w:t>Гаврина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С.Е. «Развиваем руки – чтоб учиться и писать, и красиво рисовать», Москва «Просвещение» 2010 г.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      8. Загуменная О.В., </w:t>
      </w:r>
      <w:proofErr w:type="spellStart"/>
      <w:r>
        <w:rPr>
          <w:rFonts w:ascii="Times New Roman" w:hAnsi="Times New Roman"/>
          <w:color w:val="333333"/>
          <w:sz w:val="28"/>
        </w:rPr>
        <w:t>Выскорко</w:t>
      </w:r>
      <w:proofErr w:type="spellEnd"/>
      <w:r>
        <w:rPr>
          <w:rFonts w:ascii="Times New Roman" w:hAnsi="Times New Roman"/>
          <w:color w:val="333333"/>
          <w:sz w:val="28"/>
        </w:rPr>
        <w:t xml:space="preserve"> Н.В. «Я учусь пересказывать». Методическое пособие. Журнал «Аутизм и нарушения развития» №1-4, 2012г., №1-3, 2014г.</w:t>
      </w:r>
    </w:p>
    <w:p w:rsidR="00C33769" w:rsidRDefault="0030263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     9. Сульженко О.Ю. «Формирование речевой коммуникации у детей с аутизмом».  </w:t>
      </w:r>
      <w:r>
        <w:rPr>
          <w:rFonts w:ascii="Times New Roman" w:hAnsi="Times New Roman"/>
          <w:sz w:val="28"/>
        </w:rPr>
        <w:t>Московский городской психолого-педагогический университет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Портал психологических изданий </w:t>
      </w:r>
      <w:proofErr w:type="spellStart"/>
      <w:r>
        <w:rPr>
          <w:rFonts w:ascii="Times New Roman" w:hAnsi="Times New Roman"/>
          <w:sz w:val="28"/>
        </w:rPr>
        <w:t>Psyjournals</w:t>
      </w:r>
      <w:proofErr w:type="spellEnd"/>
      <w:r>
        <w:rPr>
          <w:rFonts w:ascii="Times New Roman" w:hAnsi="Times New Roman"/>
          <w:sz w:val="28"/>
        </w:rPr>
        <w:t>, 2014.</w:t>
      </w:r>
    </w:p>
    <w:p w:rsidR="00C33769" w:rsidRDefault="0030263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10. </w:t>
      </w:r>
      <w:proofErr w:type="spellStart"/>
      <w:r>
        <w:rPr>
          <w:rFonts w:ascii="Times New Roman" w:hAnsi="Times New Roman"/>
          <w:sz w:val="28"/>
        </w:rPr>
        <w:t>В.В.Гербова</w:t>
      </w:r>
      <w:proofErr w:type="spellEnd"/>
      <w:r>
        <w:rPr>
          <w:rFonts w:ascii="Times New Roman" w:hAnsi="Times New Roman"/>
          <w:sz w:val="28"/>
        </w:rPr>
        <w:t>. Занятия по развитию речи. Москва. Мозаика-синтез, 2012.</w:t>
      </w: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C33769" w:rsidRDefault="00C33769">
      <w:pPr>
        <w:spacing w:after="0"/>
        <w:jc w:val="center"/>
      </w:pPr>
    </w:p>
    <w:p w:rsidR="00302630" w:rsidRPr="004A6FF6" w:rsidRDefault="00302630" w:rsidP="00302630">
      <w:pPr>
        <w:pStyle w:val="a9"/>
        <w:spacing w:after="0"/>
        <w:jc w:val="center"/>
        <w:rPr>
          <w:color w:val="auto"/>
        </w:rPr>
      </w:pPr>
      <w:r w:rsidRPr="004A6FF6">
        <w:rPr>
          <w:b/>
          <w:bCs/>
        </w:rPr>
        <w:t xml:space="preserve">Государственное казенное общеобразовательное учреждение </w:t>
      </w:r>
      <w:r w:rsidRPr="004A6FF6">
        <w:rPr>
          <w:b/>
          <w:bCs/>
        </w:rPr>
        <w:br/>
        <w:t>«Волгоградская школа – интернат №2»</w:t>
      </w:r>
    </w:p>
    <w:p w:rsidR="00302630" w:rsidRPr="004A6FF6" w:rsidRDefault="00302630" w:rsidP="00302630">
      <w:pPr>
        <w:tabs>
          <w:tab w:val="left" w:pos="5616"/>
        </w:tabs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3754"/>
      </w:tblGrid>
      <w:tr w:rsidR="00302630" w:rsidRPr="004A6FF6" w:rsidTr="00302630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Pr="004A6FF6" w:rsidRDefault="00302630" w:rsidP="00302630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_(  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>                        )</w:t>
            </w:r>
          </w:p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>от  28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 августа 2025 г. № 1</w:t>
            </w:r>
          </w:p>
          <w:p w:rsidR="00302630" w:rsidRPr="004A6FF6" w:rsidRDefault="00302630" w:rsidP="003026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(О.Н. Персидская)</w:t>
            </w:r>
          </w:p>
          <w:p w:rsidR="00302630" w:rsidRPr="004A6FF6" w:rsidRDefault="00302630" w:rsidP="0030263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:rsidR="00302630" w:rsidRPr="004A6FF6" w:rsidRDefault="00302630" w:rsidP="0030263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  2025 г. №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312</w:t>
            </w:r>
          </w:p>
          <w:p w:rsidR="00302630" w:rsidRPr="004A6FF6" w:rsidRDefault="00302630" w:rsidP="003026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02630" w:rsidRPr="004A6FF6" w:rsidTr="00302630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Pr="004A6FF6" w:rsidRDefault="00302630" w:rsidP="003026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Pr="004A6FF6" w:rsidRDefault="00302630" w:rsidP="003026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2630" w:rsidRPr="004A6FF6" w:rsidRDefault="00302630" w:rsidP="003026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302630" w:rsidRDefault="00302630" w:rsidP="00302630"/>
    <w:p w:rsidR="00302630" w:rsidRDefault="00302630" w:rsidP="00302630">
      <w:pPr>
        <w:spacing w:after="0"/>
        <w:ind w:right="-143"/>
        <w:jc w:val="both"/>
      </w:pPr>
    </w:p>
    <w:p w:rsidR="00C33769" w:rsidRDefault="00C3376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33769" w:rsidRDefault="00C33769" w:rsidP="00302630">
      <w:pPr>
        <w:spacing w:after="0" w:line="240" w:lineRule="auto"/>
        <w:rPr>
          <w:rFonts w:ascii="Times New Roman" w:hAnsi="Times New Roman"/>
          <w:sz w:val="28"/>
        </w:rPr>
      </w:pPr>
    </w:p>
    <w:p w:rsidR="00C33769" w:rsidRDefault="00C3376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33769" w:rsidRDefault="00C3376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33769" w:rsidRDefault="00C337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33769" w:rsidRDefault="00C337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33769" w:rsidRDefault="00C337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33769" w:rsidRDefault="00C337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33769" w:rsidRDefault="00302630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C33769" w:rsidRDefault="00302630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«Речь и альтернативная коммуникация» 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C33769" w:rsidRDefault="00302630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C33769" w:rsidRDefault="00302630">
      <w:r>
        <w:lastRenderedPageBreak/>
        <w:br/>
      </w:r>
      <w:r>
        <w:br/>
      </w:r>
      <w:r>
        <w:br/>
      </w:r>
      <w:r>
        <w:br/>
      </w:r>
    </w:p>
    <w:p w:rsidR="00C33769" w:rsidRDefault="00C33769"/>
    <w:p w:rsidR="00C33769" w:rsidRDefault="00C33769"/>
    <w:p w:rsidR="00C33769" w:rsidRDefault="00C3376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33769" w:rsidRDefault="00302630" w:rsidP="0030263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C33769" w:rsidRDefault="00C33769">
      <w:pPr>
        <w:ind w:left="-425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87"/>
        <w:gridCol w:w="851"/>
        <w:gridCol w:w="4743"/>
        <w:gridCol w:w="1380"/>
      </w:tblGrid>
      <w:tr w:rsidR="00C3376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4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C3376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Первое сентября – день знаний.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слушание, письмо элементов букв, «проговаривание» слов, просмотр обучающего мультфильма.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Школьные принадлежности. </w:t>
            </w:r>
          </w:p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Беседа: «Утро школьника».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презентации, соотнесение увиденного с картинками, идентификация себя, работа в тетради с картинками.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по сюжетной картинке. Составление предложений.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за учителем предложений, самостоятельное проговаривание предложений, интерактивная игра.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Осень. Сбор урожая. Письмо палочек разной длины.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новых слов, письмо элементов букв.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Понятие звук. Гласные буквы А(а), у(у).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изученными звуками, соотнесение картинок с реальными школьными принадлежностями, работа в тетради.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Звук и буква А. Письмо буквы А, 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буквой А, соотнесение буквы с картинками предметов начинающихся на А, работа в тетради, письмо элементов буквы 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У.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У,у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Просмотр презентации с буквой </w:t>
            </w:r>
            <w:proofErr w:type="gramStart"/>
            <w:r>
              <w:rPr>
                <w:rFonts w:ascii="Times New Roman" w:hAnsi="Times New Roman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</w:rPr>
              <w:t>, соотнесение буквы с картинками предметов начинающихся на У, работа в тетради, письмо элементов буквы У.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lastRenderedPageBreak/>
              <w:t>слогов с буквами А, У. Прописывание слогов.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Составление слогов из разрезной азбуки, </w:t>
            </w:r>
            <w:r>
              <w:rPr>
                <w:rFonts w:ascii="Times New Roman" w:hAnsi="Times New Roman"/>
                <w:sz w:val="24"/>
              </w:rPr>
              <w:lastRenderedPageBreak/>
              <w:t>работа в тетради: письмо букв А, У. Слов АУ и УА.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right="426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9.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Звук и буква М. Составление и чтение слогов.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буквой М, соотнесение буквы с картинками предметов начинающихся на М, Чтение слогов и слов с буквой М.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по сюжетной картинке. Составление предложений.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за учителем предложений, самостоятельное проговаривание предложений, интерактивная игра.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О.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О,о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Просмотр презентации с буквой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>, соотнесение буквы с картинками предметов начинающихся на О, работа в тетради, письмо элементов буквы О.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чтение открытых и закрытых слогов. Прописывание слогов.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[м], соотнесение картинок со звуком [м], письмо букв </w:t>
            </w:r>
            <w:r>
              <w:rPr>
                <w:rFonts w:ascii="Times New Roman" w:hAnsi="Times New Roman"/>
                <w:i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Звук и буква С. Выделение звука [с] в словах.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пиктограммами, соотнесение пиктограмм с картинками и фотографиями, работа в тетради с пиктограммами, письмо элементов букв.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написание слогов, слов из изученных букв.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проговаривание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</w:rPr>
              <w:t>, слов Сом, Мама, Оса. Просмотр обучающего мультфильма.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Х.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Х,х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Просмотр презентации с буквой Х, соотнесение буквы с картинками предметов начинающихся на Х, работа в тетради, письмо элементов букв </w:t>
            </w:r>
            <w:proofErr w:type="spellStart"/>
            <w:r>
              <w:rPr>
                <w:rFonts w:ascii="Times New Roman" w:hAnsi="Times New Roman"/>
                <w:sz w:val="24"/>
              </w:rPr>
              <w:t>Хх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16.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17.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чтение открытых и закрытых слогов. Прописывание слогов.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[х], соотнесение картинок со звуком [х],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Хх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lastRenderedPageBreak/>
        <w:t> </w:t>
      </w:r>
    </w:p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II четверть</w:t>
      </w:r>
    </w:p>
    <w:p w:rsidR="00C33769" w:rsidRDefault="00302630">
      <w:pPr>
        <w:spacing w:after="0"/>
        <w:ind w:firstLine="709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00"/>
        <w:gridCol w:w="851"/>
        <w:gridCol w:w="4729"/>
        <w:gridCol w:w="1276"/>
      </w:tblGrid>
      <w:tr w:rsidR="00C33769"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2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4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пройденных звуков и букв.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за учителем изученных звуков, соотнесение звука с соответствующим изображением букв, повторение движений за учителем, интерактивная игра.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Ш.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Ш,ш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буквой Ш, соотнесение звука с изображением, работа в тетради, письмо элементов буквы Ш, ш.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предложений. Работа с разрезной азбукой.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презентации, соотнесение слов на букву Ш с картинками и фотографиями, работа в тетради, письмо буквы Ш, ш.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Звук и буква Л. Письмо буквы Л, 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[Л], соотнесение картинок со звуком [Л],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Лл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Упражнения в составлении и написании прямых и обратных слогов с буквой 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[Л], соотнесение картинок со звуком [Л]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Лл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чтение слов из усвоенных слоговых структур.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чтение слогов и слов с буквой Л, составление слов из слогов.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Звук и буква Ы. Звучание, артикуляция, правильное произношение.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[Ы], соотнесение картинок со звуком [Ы] в конце слова, письмо буквы </w:t>
            </w:r>
            <w:r>
              <w:rPr>
                <w:rFonts w:ascii="Times New Roman" w:hAnsi="Times New Roman"/>
                <w:i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Составление и </w:t>
            </w:r>
            <w:proofErr w:type="gramStart"/>
            <w:r>
              <w:rPr>
                <w:rFonts w:ascii="Times New Roman" w:hAnsi="Times New Roman"/>
                <w:sz w:val="24"/>
              </w:rPr>
              <w:t>чтение  слогов</w:t>
            </w:r>
            <w:proofErr w:type="gramEnd"/>
            <w:r>
              <w:rPr>
                <w:rFonts w:ascii="Times New Roman" w:hAnsi="Times New Roman"/>
                <w:sz w:val="24"/>
              </w:rPr>
              <w:t>, слов с буквой 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чтение слогов и слов с буквой ы, составление слов из слогов.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Н.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Н,н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[Н], соотнесение картинок со звуком [Н]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lastRenderedPageBreak/>
              <w:t>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28.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слогов и слов с буквой 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чтение слогов и слов с буквой Н, составление слов из слогов из разрезной азбуки.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предложений по сюжетной картинке.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по сюжетным картинкам.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прописывание изученных слогов и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в тетради. Письмо слов и слогов с изученными буквами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Р. Прописывание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Р,р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[Р], соотнесение картинок со звуком [Р]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слогов и слов с буквой 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чтение слогов и слов с буквой Р, составление слов из слогов из разрезной азбуки. Работа с разрезной азбукой.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</w:tbl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 </w:t>
      </w:r>
    </w:p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III четверть</w:t>
      </w:r>
    </w:p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 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95"/>
        <w:gridCol w:w="851"/>
        <w:gridCol w:w="4729"/>
        <w:gridCol w:w="1276"/>
      </w:tblGrid>
      <w:tr w:rsidR="00C3376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2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4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предложений по сюжетной картинке.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 с сюжетными картинками, соотнесение текста и картинок с соответствующей картинкой.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 прописывание изученных слогов и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за учителем мимики, соотнесение мимики с соответствующей картинкой, повторение движений за учителем, интерактивная игра.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из азбуки прямых и обратных слогов,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проговаривание изученных звуков, соотнесение картинок со </w:t>
            </w:r>
            <w:proofErr w:type="gramStart"/>
            <w:r>
              <w:rPr>
                <w:rFonts w:ascii="Times New Roman" w:hAnsi="Times New Roman"/>
                <w:sz w:val="24"/>
              </w:rPr>
              <w:t>звуками 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начале слова, работа с разрезной азбукой,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К.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К,к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[К], соотнесение картинок со звуком [К]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Кк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Чтение и </w:t>
            </w:r>
            <w:r>
              <w:rPr>
                <w:rFonts w:ascii="Times New Roman" w:hAnsi="Times New Roman"/>
                <w:sz w:val="24"/>
              </w:rPr>
              <w:lastRenderedPageBreak/>
              <w:t>составление прямых и обратных слогов с буквой 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проговаривание </w:t>
            </w:r>
            <w:r>
              <w:rPr>
                <w:rFonts w:ascii="Times New Roman" w:hAnsi="Times New Roman"/>
                <w:sz w:val="24"/>
              </w:rPr>
              <w:lastRenderedPageBreak/>
              <w:t>звука [К], соотнесение картинок со звуком [К] в начале в конце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Кк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38.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Письмо прямых и обратных слогов с буквой 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соотнесение картинки с надписью, письмо слогов и слов ка, ко, ку, </w:t>
            </w:r>
            <w:proofErr w:type="spellStart"/>
            <w:r>
              <w:rPr>
                <w:rFonts w:ascii="Times New Roman" w:hAnsi="Times New Roman"/>
                <w:sz w:val="24"/>
              </w:rPr>
              <w:t>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ук</w:t>
            </w:r>
            <w:proofErr w:type="spellEnd"/>
            <w:r>
              <w:rPr>
                <w:rFonts w:ascii="Times New Roman" w:hAnsi="Times New Roman"/>
                <w:sz w:val="24"/>
              </w:rPr>
              <w:t>, сук, сок.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слогов,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изученных слогов и слов.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Упражнение в написании слогов и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в тетради. Просмотр обучающей презентации.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П.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П,п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[п], соотнесение картинок со звуком [п],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Чтение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слогов  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слов с буквой </w:t>
            </w:r>
            <w:proofErr w:type="spellStart"/>
            <w:r>
              <w:rPr>
                <w:rFonts w:ascii="Times New Roman" w:hAnsi="Times New Roman"/>
                <w:sz w:val="24"/>
              </w:rPr>
              <w:t>П,п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[п], соотнесение картинок со звуком [п]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</w:rPr>
              <w:t>Написание  слогов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буквой </w:t>
            </w:r>
            <w:proofErr w:type="spellStart"/>
            <w:r>
              <w:rPr>
                <w:rFonts w:ascii="Times New Roman" w:hAnsi="Times New Roman"/>
                <w:sz w:val="24"/>
              </w:rPr>
              <w:t>П,п</w:t>
            </w:r>
            <w:proofErr w:type="spellEnd"/>
            <w:r>
              <w:rPr>
                <w:rFonts w:ascii="Times New Roman" w:hAnsi="Times New Roman"/>
                <w:sz w:val="24"/>
              </w:rPr>
              <w:t>..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[п], соотнесение картинок со звуком [п] в начале в конце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слогов, слов и предложений с изученными буквами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презентации, соотнесение слов с картинками, работа в тетради.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Упражнение в написании слогов и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Просмотр презентации, соотнесение слов с картинками, работа в тетради.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Т,т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Письмо буквы </w:t>
            </w:r>
            <w:proofErr w:type="spellStart"/>
            <w:r>
              <w:rPr>
                <w:rFonts w:ascii="Times New Roman" w:hAnsi="Times New Roman"/>
                <w:sz w:val="24"/>
              </w:rPr>
              <w:t>Т,т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[т], соотнесение картинок со звуком [т]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Тт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Чтение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слогов  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слов с буквой </w:t>
            </w:r>
            <w:proofErr w:type="spellStart"/>
            <w:r>
              <w:rPr>
                <w:rFonts w:ascii="Times New Roman" w:hAnsi="Times New Roman"/>
                <w:sz w:val="24"/>
              </w:rPr>
              <w:t>Т,т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[т], соотнесение картинок со звуком [т] в начале слова, чтение слов с буквой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Тт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</w:rPr>
              <w:t>Написание  слогов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буквой </w:t>
            </w:r>
            <w:proofErr w:type="spellStart"/>
            <w:r>
              <w:rPr>
                <w:rFonts w:ascii="Times New Roman" w:hAnsi="Times New Roman"/>
                <w:sz w:val="24"/>
              </w:rPr>
              <w:t>Т,т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Работа с </w:t>
            </w:r>
            <w:r>
              <w:rPr>
                <w:rFonts w:ascii="Times New Roman" w:hAnsi="Times New Roman"/>
                <w:sz w:val="24"/>
              </w:rPr>
              <w:lastRenderedPageBreak/>
              <w:t>азбукой.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[т], соотнесение картинок со звуком [т]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Тт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lastRenderedPageBreak/>
              <w:t>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49.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И.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И,и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[и], соотнесение картинок со звуком [и] в начале слова, письмо букв </w:t>
            </w:r>
            <w:r>
              <w:rPr>
                <w:rFonts w:ascii="Times New Roman" w:hAnsi="Times New Roman"/>
                <w:i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50.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51.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Выделение звука в словах. Составление и чтение слогов.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Определение места звука в словах. Работа с разрезной азбукой.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</w:tbl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 </w:t>
      </w:r>
    </w:p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Arial" w:hAnsi="Arial"/>
          <w:sz w:val="28"/>
          <w:highlight w:val="white"/>
        </w:rPr>
        <w:t>IV четверть</w:t>
      </w:r>
    </w:p>
    <w:p w:rsidR="00C33769" w:rsidRDefault="00302630">
      <w:pPr>
        <w:spacing w:after="0"/>
        <w:jc w:val="center"/>
        <w:rPr>
          <w:rFonts w:ascii="Arial" w:hAnsi="Arial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 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19"/>
        <w:gridCol w:w="851"/>
        <w:gridCol w:w="4717"/>
        <w:gridCol w:w="1809"/>
      </w:tblGrid>
      <w:tr w:rsidR="00C33769">
        <w:trPr>
          <w:trHeight w:val="154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2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4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1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Написание слогов и слов с буквой 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[и], соотнесение картинок со звуком [и] в начале слова, письмо букв </w:t>
            </w:r>
            <w:r>
              <w:rPr>
                <w:rFonts w:ascii="Times New Roman" w:hAnsi="Times New Roman"/>
                <w:i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54.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слов, предложений.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слов с буквой </w:t>
            </w:r>
            <w:r>
              <w:rPr>
                <w:rFonts w:ascii="Times New Roman" w:hAnsi="Times New Roman"/>
                <w:i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56.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Повторение. Упражнение в списывании слогов и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Повторение письма элементов изученных букв, письмо слов и слогов.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Чтение слов с сочетанием ШИ.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чтение слов.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З.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З,з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[з], соотнесение картинок со звуком [з] в начале в конце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Зз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60.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Составление прямых и обратных слогов. Чтение слов с буквой З.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изученного звука, соотнесение картинок со звуками в начале слова, работа с разрезной азбукой,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61.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В.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В,в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[в], соотнесение картинок со звуком [в] в начале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62.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Письмо прямых и </w:t>
            </w:r>
            <w:r>
              <w:rPr>
                <w:rFonts w:ascii="Times New Roman" w:hAnsi="Times New Roman"/>
                <w:sz w:val="24"/>
              </w:rPr>
              <w:lastRenderedPageBreak/>
              <w:t>обратных слогов с буквой В. Составление и письмо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проговаривание </w:t>
            </w:r>
            <w:r>
              <w:rPr>
                <w:rFonts w:ascii="Times New Roman" w:hAnsi="Times New Roman"/>
                <w:sz w:val="24"/>
              </w:rPr>
              <w:lastRenderedPageBreak/>
              <w:t>звука [в], соотнесение картинок со звуком [в] в начале в конце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63.</w:t>
            </w:r>
          </w:p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64. 65.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Прописывание изученных букв, слов. Списывание печатных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Работа в тетради.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66.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Звук и буква Ж. Письмо буквы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Ж,ж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3026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Рассматривание картинок, проговаривание звука [ж], соотнесение картинок со звуком [ж] в начале в конце слова, письмо букв 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Жж</w:t>
            </w:r>
            <w:proofErr w:type="spellEnd"/>
            <w:r>
              <w:rPr>
                <w:rFonts w:ascii="Times New Roman" w:hAnsi="Times New Roman"/>
                <w:sz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Default="00C33769">
            <w:pPr>
              <w:spacing w:after="0"/>
              <w:ind w:left="108" w:right="108" w:hanging="108"/>
            </w:pPr>
          </w:p>
        </w:tc>
      </w:tr>
      <w:tr w:rsidR="00C33769" w:rsidRPr="00BE3B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Составление слогов с буквой Ж. Списывание печатных слов.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Рассматривание картинок, проговаривание звука [ж], соотнесение картинок со звуком [ж] в начале в конце слова, письмо букв </w:t>
            </w:r>
            <w:proofErr w:type="spellStart"/>
            <w:r w:rsidRPr="00BE3B44">
              <w:rPr>
                <w:rFonts w:ascii="Times New Roman" w:hAnsi="Times New Roman"/>
                <w:i/>
                <w:sz w:val="24"/>
                <w:szCs w:val="24"/>
              </w:rPr>
              <w:t>Жж</w:t>
            </w:r>
            <w:proofErr w:type="spellEnd"/>
            <w:r w:rsidRPr="00BE3B44">
              <w:rPr>
                <w:rFonts w:ascii="Times New Roman" w:hAnsi="Times New Roman"/>
                <w:sz w:val="24"/>
                <w:szCs w:val="24"/>
              </w:rPr>
              <w:t>, просмотр обучающего мультфильма.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3769" w:rsidRPr="00BE3B44" w:rsidRDefault="00C33769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769" w:rsidRPr="00BE3B44" w:rsidTr="00BE3B44"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Повторение пройденных звуков и букв.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33769" w:rsidRPr="00BE3B44" w:rsidRDefault="003026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Работа с разрезной азбукой, просмотр обучающих мультфильмов.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33769" w:rsidRPr="00BE3B44" w:rsidRDefault="00C33769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E9080A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3B44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АШ,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ОШ,УШ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. Составление, чтение,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E9080A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  <w:lang w:val="en-US"/>
              </w:rPr>
              <w:t>70.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ША, ШО, ШУ. Составление, чтение, письмо.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Составление, чтение, письмо слов из изученных букв.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Учить составлять, читать и писать слова с буквами А, У, М, С, О,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Х,Ш.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Учить соотносить слово и картинку.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Звук и буква 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Знакомство с артикуляцией звука «ш» и графическим образом буквы «Н».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Письмо буквы Н по обводке.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Формировать навык письма по обводке буквы Н.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Слоги АН, ОН, УН. Составление, чтение,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tabs>
                <w:tab w:val="left" w:pos="1020"/>
              </w:tabs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НА, НО, НУ. Составление, чтение, письмо.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Составление, чтение, письмо слов из изученных букв.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Составление альбома «Посуда».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Учить составлять, читать и писать слова с буквами А,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, М, С, О, Х, Н. Учить соотносить слово и картинку.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Звук и буква Ы.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Уточнение знаний, называние и нахождение на</w:t>
            </w:r>
            <w:r w:rsidRPr="00BE3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3B44">
              <w:rPr>
                <w:rFonts w:ascii="Times New Roman" w:hAnsi="Times New Roman"/>
                <w:sz w:val="24"/>
                <w:szCs w:val="24"/>
              </w:rPr>
              <w:t>картинке продуктов питания. Формирование обобщения «посуда».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Письмо буквы Ы по обводке.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Знакомство с артикуляцией звука «ы» и графическим образом буквы «Ы».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Слоги   МЫ, СЫ, ХЫ.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Формировать навык письма по обводке буквы Ы.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Обучение составлению слогов по образцу. Чтение слогов.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Узнавание своего имени на карточке.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Проверка уровня усвоения учебного материала.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АШ,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ОШ,УШ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. Составление, чтение,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ША, ШО, ШУ. Составление, чтение, письмо.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Формировать навыки глобального чтения. Учить узнавать на карточке свое имя.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Составление, чтение, письмо слов из </w:t>
            </w: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изученных букв.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</w:t>
            </w: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Звук и буква 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Письмо буквы Н по обводке.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Учить составлять, читать и писать слова с буквами А, У, М, С, О,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Х,Ш.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Учить соотносить слово и картинку.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Слоги АН, ОН, УН. Составление, чтение,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Знакомство с артикуляцией звука «ш» и графическим образом буквы «Н».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Слоги НА, НО, НУ. Составление, чтение, письмо.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Формировать навык письма по обводке буквы Н.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Составление, чтение, письмо слов из изученных букв.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Составление альбома «Посуда».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Звук и буква Ы.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составления,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чтения  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 xml:space="preserve"> письма слов с изученными буквами. Упражнение в соотнесении слова и изображения на картинке.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Письмо буквы Ы по обводке.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Учить составлять, читать и писать слова с буквами А,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, М, С, О, Х, Н. Учить соотносить слово и картинку.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Слоги   АН, ОН, УН, ЫН.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Обучение составлению слогов по образцу. Чтение слогов.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Слоги  НА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, НО, НУ, НЫ.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Обучение составлению слогов по образцу. Чтение слогов.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Составление, чтение и письмо слогов и слов из изученных букв.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 xml:space="preserve">Учить составлять, читать и писать слова с буквами А, </w:t>
            </w: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, М, С, О, Х, Ш, Ы, Н. Учить соотносить слово и картинку.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Повторение в конце года. Подготовка к контрольной работе.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Закрепить полученные знания, подготовить учащихся к выполнению контрольной работы за год.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Проверка уровня усвоения учебного материала.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BE3B44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44" w:rsidRPr="00BE3B44" w:rsidTr="00E9080A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Повторение изученного за год. Составление, чтение и письмо слов из изученных букв.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B44">
              <w:rPr>
                <w:rFonts w:ascii="Times New Roman" w:hAnsi="Times New Roman"/>
                <w:sz w:val="24"/>
                <w:szCs w:val="24"/>
              </w:rPr>
              <w:t>Развитие  памяти</w:t>
            </w:r>
            <w:proofErr w:type="gramEnd"/>
            <w:r w:rsidRPr="00BE3B44">
              <w:rPr>
                <w:rFonts w:ascii="Times New Roman" w:hAnsi="Times New Roman"/>
                <w:sz w:val="24"/>
                <w:szCs w:val="24"/>
              </w:rPr>
              <w:t>, внимания. Формирование графо-моторных навыков.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B44" w:rsidRPr="00BE3B44" w:rsidRDefault="00BE3B44" w:rsidP="00BE3B44">
            <w:pPr>
              <w:spacing w:after="0"/>
              <w:ind w:left="108" w:right="108"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44" w:rsidRPr="00BE3B44" w:rsidRDefault="00BE3B44" w:rsidP="00BE3B44">
      <w:pPr>
        <w:rPr>
          <w:rFonts w:ascii="Times New Roman" w:hAnsi="Times New Roman"/>
          <w:sz w:val="24"/>
          <w:szCs w:val="24"/>
        </w:rPr>
      </w:pPr>
    </w:p>
    <w:p w:rsidR="00BE3B44" w:rsidRPr="00BE3B44" w:rsidRDefault="00BE3B44" w:rsidP="00BE3B44">
      <w:pPr>
        <w:rPr>
          <w:rFonts w:ascii="Times New Roman" w:hAnsi="Times New Roman"/>
          <w:sz w:val="24"/>
          <w:szCs w:val="24"/>
        </w:rPr>
      </w:pPr>
    </w:p>
    <w:p w:rsidR="00C33769" w:rsidRPr="00BE3B44" w:rsidRDefault="00C33769">
      <w:pPr>
        <w:rPr>
          <w:rFonts w:ascii="Times New Roman" w:hAnsi="Times New Roman"/>
          <w:sz w:val="24"/>
          <w:szCs w:val="24"/>
        </w:rPr>
      </w:pPr>
    </w:p>
    <w:sectPr w:rsidR="00C33769" w:rsidRPr="00BE3B44">
      <w:headerReference w:type="default" r:id="rId7"/>
      <w:pgSz w:w="11906" w:h="16838"/>
      <w:pgMar w:top="1134" w:right="850" w:bottom="1134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630" w:rsidRDefault="00302630">
      <w:pPr>
        <w:spacing w:after="0" w:line="240" w:lineRule="auto"/>
      </w:pPr>
      <w:r>
        <w:separator/>
      </w:r>
    </w:p>
  </w:endnote>
  <w:endnote w:type="continuationSeparator" w:id="0">
    <w:p w:rsidR="00302630" w:rsidRDefault="0030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630" w:rsidRDefault="00302630">
      <w:pPr>
        <w:spacing w:after="0" w:line="240" w:lineRule="auto"/>
      </w:pPr>
      <w:r>
        <w:separator/>
      </w:r>
    </w:p>
  </w:footnote>
  <w:footnote w:type="continuationSeparator" w:id="0">
    <w:p w:rsidR="00302630" w:rsidRDefault="00302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630" w:rsidRDefault="003026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61D5"/>
    <w:multiLevelType w:val="multilevel"/>
    <w:tmpl w:val="FDA8B6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A2B5C"/>
    <w:multiLevelType w:val="multilevel"/>
    <w:tmpl w:val="5598FC4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">
    <w:nsid w:val="13C76193"/>
    <w:multiLevelType w:val="multilevel"/>
    <w:tmpl w:val="14C2D8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340EB"/>
    <w:multiLevelType w:val="multilevel"/>
    <w:tmpl w:val="6F9ABF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21230705"/>
    <w:multiLevelType w:val="multilevel"/>
    <w:tmpl w:val="09F20B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>
    <w:nsid w:val="26FD00FF"/>
    <w:multiLevelType w:val="multilevel"/>
    <w:tmpl w:val="A94405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B25608"/>
    <w:multiLevelType w:val="multilevel"/>
    <w:tmpl w:val="8EF26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12A6381"/>
    <w:multiLevelType w:val="multilevel"/>
    <w:tmpl w:val="15BE8C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8">
    <w:nsid w:val="369659EA"/>
    <w:multiLevelType w:val="multilevel"/>
    <w:tmpl w:val="736A34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42AD39DC"/>
    <w:multiLevelType w:val="multilevel"/>
    <w:tmpl w:val="BEC8A404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51805018"/>
    <w:multiLevelType w:val="multilevel"/>
    <w:tmpl w:val="EB0E31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1">
    <w:nsid w:val="54080884"/>
    <w:multiLevelType w:val="multilevel"/>
    <w:tmpl w:val="D1DC7DF8"/>
    <w:lvl w:ilvl="0">
      <w:start w:val="1"/>
      <w:numFmt w:val="decimal"/>
      <w:lvlText w:val="%1)"/>
      <w:lvlJc w:val="left"/>
      <w:pPr>
        <w:tabs>
          <w:tab w:val="left" w:pos="930"/>
        </w:tabs>
        <w:ind w:left="930" w:hanging="57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59403E4F"/>
    <w:multiLevelType w:val="multilevel"/>
    <w:tmpl w:val="57A49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C22A28"/>
    <w:multiLevelType w:val="multilevel"/>
    <w:tmpl w:val="0354F6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D016C6"/>
    <w:multiLevelType w:val="multilevel"/>
    <w:tmpl w:val="CE3A03F8"/>
    <w:lvl w:ilvl="0">
      <w:start w:val="1"/>
      <w:numFmt w:val="bullet"/>
      <w:lvlText w:val=""/>
      <w:lvlJc w:val="righ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>
    <w:nsid w:val="6EDF3D08"/>
    <w:multiLevelType w:val="multilevel"/>
    <w:tmpl w:val="255E1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F15CD7"/>
    <w:multiLevelType w:val="multilevel"/>
    <w:tmpl w:val="F1329A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743D257A"/>
    <w:multiLevelType w:val="multilevel"/>
    <w:tmpl w:val="04C0B3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A8F0715"/>
    <w:multiLevelType w:val="multilevel"/>
    <w:tmpl w:val="D79873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1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6"/>
  </w:num>
  <w:num w:numId="8">
    <w:abstractNumId w:val="10"/>
  </w:num>
  <w:num w:numId="9">
    <w:abstractNumId w:val="7"/>
  </w:num>
  <w:num w:numId="10">
    <w:abstractNumId w:val="14"/>
  </w:num>
  <w:num w:numId="11">
    <w:abstractNumId w:val="12"/>
  </w:num>
  <w:num w:numId="12">
    <w:abstractNumId w:val="15"/>
  </w:num>
  <w:num w:numId="13">
    <w:abstractNumId w:val="0"/>
  </w:num>
  <w:num w:numId="14">
    <w:abstractNumId w:val="5"/>
  </w:num>
  <w:num w:numId="15">
    <w:abstractNumId w:val="13"/>
  </w:num>
  <w:num w:numId="16">
    <w:abstractNumId w:val="2"/>
  </w:num>
  <w:num w:numId="17">
    <w:abstractNumId w:val="9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769"/>
    <w:rsid w:val="00302630"/>
    <w:rsid w:val="007E006B"/>
    <w:rsid w:val="00BE3B44"/>
    <w:rsid w:val="00C3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F95E1-6EEB-4905-B172-989F4192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3026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5111</Words>
  <Characters>29138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Pedagogi</cp:lastModifiedBy>
  <cp:revision>2</cp:revision>
  <dcterms:created xsi:type="dcterms:W3CDTF">2025-09-29T07:57:00Z</dcterms:created>
  <dcterms:modified xsi:type="dcterms:W3CDTF">2025-09-29T08:20:00Z</dcterms:modified>
</cp:coreProperties>
</file>